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\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/Relationships>
</file>

<file path=word\_rels\document.xml.rels><?xml version="1.0" encoding="UTF-8" standalone="yes"?>
<Relationships xmlns="http://schemas.openxmlformats.org/package/2006/relationships"><Relationship Id="rIdFT" Type="http://schemas.openxmlformats.org/officeDocument/2006/relationships/fontTable" Target="fontTable.xml"/><Relationship Id="rIdSt" Type="http://schemas.openxmlformats.org/officeDocument/2006/relationships/styles" Target="styles.xml"/><Relationship Id="rIdSet" Type="http://schemas.openxmlformats.org/officeDocument/2006/relationships/settings" Target="settings.xml"/><Relationship Id="prId1" Type="http://schemas.openxmlformats.org/officeDocument/2006/relationships/image" Target="media/img1.png"/><Relationship Id="prId2" Type="http://schemas.openxmlformats.org/officeDocument/2006/relationships/image" Target="media/img2.png"/><Relationship Id="prId3" Type="http://schemas.openxmlformats.org/officeDocument/2006/relationships/image" Target="media/img3.png"/><Relationship Id="prId4" Type="http://schemas.openxmlformats.org/officeDocument/2006/relationships/image" Target="media/img4.png"/></Relationships>
</file>

<file path=word\document.xml><?xml version="1.0" encoding="utf-8"?>
<w:document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  <w:spacing w:lineRule="auto" w:line="360"/>
      </w:pPr>
      <w:r>
        <w:rPr>
          <w:rFonts w:ascii="Times New Roman" w:hAnsi="Times New Roman"/>
          <w:b/>
          <w:sz w:val="32"/>
          <w:color w:val="000000"/>
        </w:rPr>
        <w:t>斜坡式脚手架技术交底</w:t>
      </w:r>
    </w:p>
    <w:p>
      <w:pPr>
        <w:spacing w:lineRule="auto" w:line="360"/>
      </w:pPr>
      <w:r>
        <w:rPr>
          <w:rFonts w:ascii="Times New Roman" w:hAnsi="Times New Roman"/>
          <w:sz w:val="24"/>
          <w:color w:val="000000"/>
        </w:rPr>
        <w:t xml:space="preserve">    </w:t>
      </w:r>
    </w:p>
    <w:tbl>
      <w:tblPr>
        <w:tblW w:w="10185" w:type="dxa"/>
        <w:jc w:val="center"/>
        <w:tblBorders>
          <w:left w:val="single" w:sz="6" w:color="auto"/>
          <w:top w:val="single" w:sz="6" w:color="auto"/>
          <w:right w:val="single" w:sz="6" w:color="auto"/>
          <w:bottom w:val="single" w:sz="6" w:color="auto"/>
          <w:insideH w:val="single" w:sz="6" w:color="auto"/>
          <w:insideV w:val="single" w:sz="6" w:color="auto"/>
        </w:tblBorders>
        <w:tblCellMar>
          <w:top w:w="45" w:type="dxa"/>
          <w:left w:w="45" w:type="dxa"/>
          <w:bottom w:w="45" w:type="dxa"/>
          <w:right w:w="45" w:type="dxa"/>
        </w:tblCellMar>
        <w:shd w:val="clear" w:color="auto" w:fill="FFFFFF"/>
      </w:tblPr>
      <w:tblGrid>
        <w:gridCol w:w="1575"/>
        <w:gridCol w:w="1680"/>
        <w:gridCol w:w="1680"/>
        <w:gridCol w:w="1680"/>
        <w:gridCol w:w="1680"/>
        <w:gridCol w:w="1665"/>
      </w:tblGrid>
      <w:tr>
        <w:trPr>
          <w:trHeight w:val="75" w:hRule="atLeast"/>
        </w:trPr>
        <w:tc>
          <w:tcPr>
            <w:tcW w:w="1605" w:type="dxa"/>
            <w:vAlign w:val="center"/>
            <w:tcBorders>
              <w:left w:val="single" w:sz="6" w:color="auto"/>
              <w:top w:val="single" w:sz="6" w:color="auto"/>
              <w:right w:val="single" w:sz="6" w:color="auto"/>
              <w:bottom w:val="single" w:sz="6" w:color="auto"/>
            </w:tcBorders>
            <w:shd w:val="clear" w:color="auto" w:fill="FFFFFF"/>
          </w:tcPr>
          <w:p>
            <w:pPr>
              <w:jc w:val="center"/>
              <w:spacing w:lineRule="auto" w:line="360"/>
            </w:pPr>
            <w:r>
              <w:rPr>
                <w:rFonts w:ascii="Times New Roman" w:hAnsi="Times New Roman"/>
                <w:b/>
                <w:sz w:val="18"/>
                <w:color w:val="000000"/>
              </w:rPr>
              <w:t>工程名称</w:t>
            </w:r>
          </w:p>
        </w:tc>
        <w:tc>
          <w:tcPr>
            <w:tcW w:w="1605" w:type="dxa"/>
            <w:vAlign w:val="center"/>
            <w:tcBorders>
              <w:left w:val="single" w:sz="6" w:color="auto"/>
              <w:top w:val="single" w:sz="6" w:color="auto"/>
              <w:right w:val="single" w:sz="6" w:color="auto"/>
              <w:bottom w:val="single" w:sz="6" w:color="auto"/>
            </w:tcBorders>
            <w:shd w:val="clear" w:color="auto" w:fill="FFFFFF"/>
          </w:tcPr>
          <w:p>
            <w:pPr>
              <w:spacing w:lineRule="auto" w:line="360"/>
            </w:pPr>
            <w:r>
              <w:rPr>
                <w:rFonts w:ascii="Times New Roman" w:hAnsi="Times New Roman"/>
                <w:sz w:val="18"/>
                <w:color w:val="000000"/>
              </w:rPr>
              <w:t>合江县符阳全民健身设施建设项目</w:t>
            </w:r>
          </w:p>
        </w:tc>
        <w:tc>
          <w:tcPr>
            <w:tcW w:w="1605" w:type="dxa"/>
            <w:vAlign w:val="center"/>
            <w:tcBorders>
              <w:left w:val="single" w:sz="6" w:color="auto"/>
              <w:top w:val="single" w:sz="6" w:color="auto"/>
              <w:right w:val="single" w:sz="6" w:color="auto"/>
              <w:bottom w:val="single" w:sz="6" w:color="auto"/>
            </w:tcBorders>
            <w:shd w:val="clear" w:color="auto" w:fill="FFFFFF"/>
          </w:tcPr>
          <w:p>
            <w:pPr>
              <w:jc w:val="center"/>
              <w:spacing w:lineRule="auto" w:line="360"/>
            </w:pPr>
            <w:r>
              <w:rPr>
                <w:rFonts w:ascii="Times New Roman" w:hAnsi="Times New Roman"/>
                <w:b/>
                <w:sz w:val="18"/>
                <w:color w:val="000000"/>
              </w:rPr>
              <w:t>施工单位</w:t>
            </w:r>
          </w:p>
        </w:tc>
        <w:tc>
          <w:tcPr>
            <w:tcW w:w="4605" w:type="dxa"/>
            <w:gridSpan w:val="3"/>
            <w:vAlign w:val="center"/>
            <w:tcBorders>
              <w:left w:val="single" w:sz="6" w:color="auto"/>
              <w:top w:val="single" w:sz="6" w:color="auto"/>
              <w:right w:val="single" w:sz="6" w:color="auto"/>
              <w:bottom w:val="single" w:sz="6" w:color="auto"/>
            </w:tcBorders>
            <w:shd w:val="clear" w:color="auto" w:fill="FFFFFF"/>
          </w:tcPr>
          <w:p>
            <w:pPr>
              <w:spacing w:lineRule="auto" w:line="360"/>
            </w:pPr>
            <w:r>
              <w:rPr>
                <w:rFonts w:ascii="Times New Roman" w:hAnsi="Times New Roman"/>
                <w:sz w:val="18"/>
                <w:color w:val="000000"/>
              </w:rPr>
              <w:t>泸州兴绿园林绿化有限责任公司</w:t>
            </w:r>
          </w:p>
        </w:tc>
      </w:tr>
      <w:tr>
        <w:trPr>
          <w:trHeight w:val="75" w:hRule="atLeast"/>
        </w:trPr>
        <w:tc>
          <w:tcPr>
            <w:tcW w:w="1605" w:type="dxa"/>
            <w:vAlign w:val="center"/>
            <w:tcBorders>
              <w:left w:val="single" w:sz="6" w:color="auto"/>
              <w:top w:val="single" w:sz="6" w:color="auto"/>
              <w:right w:val="single" w:sz="6" w:color="auto"/>
              <w:bottom w:val="single" w:sz="6" w:color="auto"/>
            </w:tcBorders>
            <w:shd w:val="clear" w:color="auto" w:fill="FFFFFF"/>
          </w:tcPr>
          <w:p>
            <w:pPr>
              <w:jc w:val="center"/>
              <w:spacing w:lineRule="auto" w:line="360"/>
            </w:pPr>
            <w:r>
              <w:rPr>
                <w:rFonts w:ascii="Times New Roman" w:hAnsi="Times New Roman"/>
                <w:b/>
                <w:sz w:val="18"/>
                <w:color w:val="000000"/>
              </w:rPr>
              <w:t>分项工程名称</w:t>
            </w:r>
          </w:p>
        </w:tc>
        <w:tc>
          <w:tcPr>
            <w:tcW w:w="1605" w:type="dxa"/>
            <w:vAlign w:val="center"/>
            <w:shd w:val="clear" w:color="auto" w:fill="FFFFFF"/>
          </w:tcPr>
          <w:p>
            <w:pPr>
              <w:spacing w:lineRule="auto" w:line="360"/>
            </w:pPr>
            <w:r>
              <w:rPr>
                <w:rFonts w:ascii="Times New Roman" w:hAnsi="Times New Roman"/>
                <w:sz w:val="18"/>
                <w:color w:val="000000"/>
              </w:rPr>
              <w:t>脚手架工程</w:t>
            </w:r>
          </w:p>
        </w:tc>
        <w:tc>
          <w:tcPr>
            <w:tcW w:w="1605" w:type="dxa"/>
            <w:vAlign w:val="center"/>
            <w:shd w:val="clear" w:color="auto" w:fill="FFFFFF"/>
          </w:tcPr>
          <w:p>
            <w:pPr>
              <w:jc w:val="center"/>
              <w:spacing w:lineRule="auto" w:line="360"/>
            </w:pPr>
            <w:r>
              <w:rPr>
                <w:rFonts w:ascii="Times New Roman" w:hAnsi="Times New Roman"/>
                <w:b/>
                <w:sz w:val="18"/>
                <w:color w:val="000000"/>
              </w:rPr>
              <w:t>交底部位</w:t>
            </w:r>
          </w:p>
        </w:tc>
        <w:tc>
          <w:tcPr>
            <w:tcW w:w="1605" w:type="dxa"/>
            <w:shd w:val="clear" w:color="auto" w:fill="FFFFFF"/>
          </w:tcPr>
          <w:p>
            <w:pPr>
              <w:spacing w:lineRule="auto" w:line="360"/>
            </w:pPr>
            <w:r>
              <w:rPr>
                <w:rFonts w:ascii="Times New Roman" w:hAnsi="Times New Roman"/>
                <w:sz w:val="24"/>
                <w:color w:val="000000"/>
              </w:rPr>
              <w:t/>
            </w:r>
          </w:p>
        </w:tc>
        <w:tc>
          <w:tcPr>
            <w:tcW w:w="1605" w:type="dxa"/>
            <w:vAlign w:val="center"/>
            <w:shd w:val="clear" w:color="auto" w:fill="FFFFFF"/>
          </w:tcPr>
          <w:p>
            <w:pPr>
              <w:jc w:val="center"/>
              <w:spacing w:lineRule="auto" w:line="360"/>
            </w:pPr>
            <w:r>
              <w:rPr>
                <w:rFonts w:ascii="Times New Roman" w:hAnsi="Times New Roman"/>
                <w:b/>
                <w:sz w:val="18"/>
                <w:color w:val="000000"/>
              </w:rPr>
              <w:t>交底时间</w:t>
            </w:r>
          </w:p>
        </w:tc>
        <w:tc>
          <w:tcPr>
            <w:tcW w:w="1605" w:type="dxa"/>
            <w:vAlign w:val="center"/>
            <w:tcBorders>
              <w:left w:val="single" w:sz="6" w:color="auto"/>
              <w:top w:val="single" w:sz="6" w:color="auto"/>
              <w:right w:val="single" w:sz="6" w:color="auto"/>
              <w:bottom w:val="single" w:sz="6" w:color="auto"/>
            </w:tcBorders>
            <w:shd w:val="clear" w:color="auto" w:fill="FFFFFF"/>
          </w:tcPr>
          <w:p>
            <w:pPr>
              <w:spacing w:lineRule="auto" w:line="360"/>
            </w:pPr>
            <w:r>
              <w:rPr>
                <w:rFonts w:ascii="Times New Roman" w:hAnsi="Times New Roman"/>
                <w:sz w:val="18"/>
                <w:color w:val="000000"/>
              </w:rPr>
              <w:t>2026-05-09</w:t>
            </w:r>
          </w:p>
        </w:tc>
      </w:tr>
      <w:tr>
        <w:trPr>
          <w:trHeight w:val="75" w:hRule="atLeast"/>
        </w:trPr>
        <w:tc>
          <w:tcPr>
            <w:tcW w:w="9105" w:type="dxa"/>
            <w:gridSpan w:val="6"/>
            <w:vAlign w:val="center"/>
            <w:tcBorders>
              <w:left w:val="single" w:sz="6" w:color="auto"/>
              <w:top w:val="single" w:sz="6" w:color="auto"/>
              <w:right w:val="single" w:sz="6" w:color="auto"/>
              <w:bottom w:val="single" w:sz="6" w:color="auto"/>
            </w:tcBorders>
            <w:shd w:val="clear" w:color="auto" w:fill="FFFFFF"/>
          </w:tcPr>
          <w:p>
            <w:pPr>
              <w:jc w:val="center"/>
              <w:spacing w:lineRule="auto" w:line="360"/>
            </w:pPr>
            <w:r>
              <w:rPr>
                <w:rFonts w:ascii="Times New Roman" w:hAnsi="Times New Roman"/>
                <w:b/>
                <w:sz w:val="18"/>
                <w:color w:val="000000"/>
              </w:rPr>
              <w:t>交底内容</w:t>
            </w:r>
          </w:p>
        </w:tc>
      </w:tr>
      <w:tr>
        <w:trPr>
          <w:trHeight w:val="75" w:hRule="atLeast"/>
        </w:trPr>
        <w:tc>
          <w:tcPr>
            <w:tcW w:w="1605" w:type="dxa"/>
            <w:vAlign w:val="center"/>
            <w:tcBorders>
              <w:left w:val="single" w:sz="6" w:color="auto"/>
              <w:top w:val="single" w:sz="6" w:color="auto"/>
              <w:right w:val="single" w:sz="6" w:color="auto"/>
              <w:bottom w:val="single" w:sz="6" w:color="auto"/>
            </w:tcBorders>
            <w:shd w:val="clear" w:color="auto" w:fill="FFFFFF"/>
          </w:tcPr>
          <w:p>
            <w:pPr>
              <w:jc w:val="center"/>
              <w:spacing w:lineRule="auto" w:line="360"/>
            </w:pPr>
            <w:r>
              <w:rPr>
                <w:rFonts w:ascii="Times New Roman" w:hAnsi="Times New Roman"/>
                <w:b/>
                <w:sz w:val="18"/>
                <w:color w:val="000000"/>
              </w:rPr>
              <w:t>主要参数</w:t>
            </w:r>
          </w:p>
        </w:tc>
        <w:tc>
          <w:tcPr>
            <w:tcW w:w="7605" w:type="dxa"/>
            <w:gridSpan w:val="5"/>
            <w:vAlign w:val="center"/>
            <w:tcBorders>
              <w:left w:val="single" w:sz="6" w:color="auto"/>
              <w:top w:val="single" w:sz="6" w:color="auto"/>
              <w:right w:val="single" w:sz="6" w:color="auto"/>
              <w:bottom w:val="single" w:sz="6" w:color="auto"/>
            </w:tcBorders>
            <w:shd w:val="clear" w:color="auto" w:fill="FFFFFF"/>
          </w:tcPr>
          <w:p>
            <w:pPr>
              <w:spacing w:lineRule="auto" w:line="360"/>
            </w:pPr>
            <w:r>
              <w:rPr>
                <w:rFonts w:ascii="Times New Roman" w:hAnsi="Times New Roman"/>
                <w:sz w:val="18"/>
                <w:color w:val="000000"/>
              </w:rPr>
              <w:t/>
            </w:r>
            <w:r>
              <w:rPr>
                <w:rFonts w:ascii="Times New Roman" w:hAnsi="Times New Roman"/>
                <w:sz w:val="18"/>
                <w:color w:val="000000"/>
              </w:rPr>
              <w:t>脚手架搭设形式立杆倾斜放置，脚手架搭设总高度8m；钢管类型Φ48.3×3.6；立杆步距1.5m，立杆纵距或跨距l</w:t>
            </w:r>
            <w:r>
              <w:rPr>
                <w:rFonts w:ascii="Times New Roman" w:hAnsi="Times New Roman"/>
                <w:vertAlign w:val="subscript"/>
                <w:sz w:val="24"/>
                <w:color w:val="000000"/>
              </w:rPr>
              <w:t>a</w:t>
            </w:r>
            <w:r>
              <w:rPr>
                <w:rFonts w:ascii="Times New Roman" w:hAnsi="Times New Roman"/>
                <w:sz w:val="18"/>
                <w:color w:val="000000"/>
              </w:rPr>
              <w:t>：1.5m；立杆横距l</w:t>
            </w:r>
            <w:r>
              <w:rPr>
                <w:rFonts w:ascii="Times New Roman" w:hAnsi="Times New Roman"/>
                <w:vertAlign w:val="subscript"/>
                <w:sz w:val="24"/>
                <w:color w:val="000000"/>
              </w:rPr>
              <w:t>b</w:t>
            </w:r>
            <w:r>
              <w:rPr>
                <w:rFonts w:ascii="Times New Roman" w:hAnsi="Times New Roman"/>
                <w:sz w:val="18"/>
                <w:color w:val="000000"/>
              </w:rPr>
              <w:t>：1m；挡脚板:2步1设,脚手板:2步1设,横向斜撑:6跨1设；</w:t>
            </w:r>
          </w:p>
        </w:tc>
      </w:tr>
      <w:tr>
        <w:trPr>
          <w:trHeight w:val="75" w:hRule="atLeast"/>
        </w:trPr>
        <w:tc>
          <w:tcPr>
            <w:tcW w:w="1605" w:type="dxa"/>
            <w:vAlign w:val="center"/>
            <w:tcBorders>
              <w:left w:val="single" w:sz="6" w:color="auto"/>
              <w:top w:val="single" w:sz="6" w:color="auto"/>
              <w:right w:val="single" w:sz="6" w:color="auto"/>
              <w:bottom w:val="single" w:sz="6" w:color="auto"/>
            </w:tcBorders>
            <w:shd w:val="clear" w:color="auto" w:fill="FFFFFF"/>
          </w:tcPr>
          <w:p>
            <w:pPr>
              <w:jc w:val="center"/>
              <w:spacing w:lineRule="auto" w:line="360"/>
            </w:pPr>
            <w:r>
              <w:rPr>
                <w:rFonts w:ascii="Times New Roman" w:hAnsi="Times New Roman"/>
                <w:b/>
                <w:sz w:val="18"/>
                <w:color w:val="000000"/>
              </w:rPr>
              <w:t>安装示意图</w:t>
            </w:r>
          </w:p>
        </w:tc>
        <w:tc>
          <w:tcPr>
            <w:tcW w:w="7605" w:type="dxa"/>
            <w:gridSpan w:val="5"/>
            <w:tcBorders>
              <w:left w:val="single" w:sz="6" w:color="auto"/>
              <w:top w:val="single" w:sz="6" w:color="auto"/>
              <w:right w:val="single" w:sz="6" w:color="auto"/>
              <w:bottom w:val="single" w:sz="6" w:color="auto"/>
            </w:tcBorders>
            <w:shd w:val="clear" w:color="auto" w:fill="FFFFFF"/>
          </w:tcPr>
          <w:p>
            <w:pPr>
              <w:jc w:val="center"/>
              <w:spacing w:lineRule="auto" w:line="360"/>
            </w:pPr>
            <w:r>
              <w:drawing>
                <wp:inline distT="0" distB="0" distL="0" distR="0">
                  <wp:extent cx="5334000" cy="2952750"/>
                  <wp:docPr id="1" name="Pic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g1.png"/>
                          <pic:cNvPicPr/>
                        </pic:nvPicPr>
                        <pic:blipFill>
                          <a:blip r:embed="prId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334000" cy="29527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jc w:val="center"/>
              <w:spacing w:lineRule="auto" w:line="360"/>
            </w:pPr>
            <w:r>
              <w:drawing>
                <wp:inline distT="0" distB="0" distL="0" distR="0">
                  <wp:extent cx="4086225" cy="2800350"/>
                  <wp:docPr id="2" name="P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g2.png"/>
                          <pic:cNvPicPr/>
                        </pic:nvPicPr>
                        <pic:blipFill>
                          <a:blip r:embed="prId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086225" cy="28003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jc w:val="center"/>
              <w:spacing w:lineRule="auto" w:line="360"/>
            </w:pPr>
            <w:r>
              <w:drawing>
                <wp:inline distT="0" distB="0" distL="0" distR="0">
                  <wp:extent cx="4972050" cy="4286250"/>
                  <wp:docPr id="3" name="Pic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g3.png"/>
                          <pic:cNvPicPr/>
                        </pic:nvPicPr>
                        <pic:blipFill>
                          <a:blip r:embed="prId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972050" cy="42862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rPr>
          <w:trHeight w:val="75" w:hRule="atLeast"/>
        </w:trPr>
        <w:tc>
          <w:tcPr>
            <w:tcW w:w="1605" w:type="dxa"/>
            <w:vAlign w:val="center"/>
            <w:tcBorders>
              <w:left w:val="single" w:sz="6" w:color="auto"/>
              <w:top w:val="single" w:sz="6" w:color="auto"/>
              <w:right w:val="single" w:sz="6" w:color="auto"/>
              <w:bottom w:val="single" w:sz="6" w:color="auto"/>
            </w:tcBorders>
            <w:shd w:val="clear" w:color="auto" w:fill="FFFFFF"/>
          </w:tcPr>
          <w:p>
            <w:pPr>
              <w:jc w:val="center"/>
              <w:spacing w:lineRule="auto" w:line="360"/>
            </w:pPr>
            <w:r>
              <w:rPr>
                <w:rFonts w:ascii="Times New Roman" w:hAnsi="Times New Roman"/>
                <w:b/>
                <w:sz w:val="18"/>
                <w:color w:val="000000"/>
              </w:rPr>
              <w:t>施工工艺流程</w:t>
            </w:r>
          </w:p>
        </w:tc>
        <w:tc>
          <w:tcPr>
            <w:tcW w:w="7605" w:type="dxa"/>
            <w:gridSpan w:val="5"/>
            <w:tcBorders>
              <w:left w:val="single" w:sz="6" w:color="auto"/>
              <w:top w:val="single" w:sz="6" w:color="auto"/>
              <w:right w:val="single" w:sz="6" w:color="auto"/>
              <w:bottom w:val="single" w:sz="6" w:color="auto"/>
            </w:tcBorders>
            <w:shd w:val="clear" w:color="auto" w:fill="FFFFFF"/>
          </w:tcPr>
          <w:p>
            <w:r>
              <w:rPr>
                <w:rFonts w:ascii="Times New Roman" w:hAnsi="Times New Roman"/>
                <w:sz w:val="18"/>
                <w:color w:val="000000"/>
              </w:rPr>
              <w:t>定位→垫板→立两头立杆扣扫地杆、横向水平杆、纵向水平杆→立抛撑→树中间立杆→横向水平杆、纵向水平杆、防护栏杆→以此类推、形成一步闭合架体→搭第二步架→拉连墙件→拆抛撑→转角处设置“之”剪刀撑→挂密目安全网、铺脚手板→接立杆→架体外立面设置剪刀撑→搭第三步架（剪刀撑与安全网同步上）→…→完成。</w:t>
            </w:r>
          </w:p>
        </w:tc>
      </w:tr>
      <w:tr>
        <w:trPr>
          <w:trHeight w:val="75" w:hRule="atLeast"/>
        </w:trPr>
        <w:tc>
          <w:tcPr>
            <w:tcW w:w="1605" w:type="dxa"/>
            <w:vAlign w:val="center"/>
            <w:tcBorders>
              <w:left w:val="single" w:sz="6" w:color="auto"/>
              <w:top w:val="single" w:sz="6" w:color="auto"/>
              <w:right w:val="single" w:sz="6" w:color="auto"/>
              <w:bottom w:val="single" w:sz="6" w:color="auto"/>
            </w:tcBorders>
            <w:shd w:val="clear" w:color="auto" w:fill="FFFFFF"/>
          </w:tcPr>
          <w:p>
            <w:pPr>
              <w:jc w:val="center"/>
              <w:spacing w:lineRule="auto" w:line="360"/>
            </w:pPr>
            <w:r>
              <w:rPr>
                <w:rFonts w:ascii="Times New Roman" w:hAnsi="Times New Roman"/>
                <w:b/>
                <w:sz w:val="18"/>
                <w:color w:val="000000"/>
              </w:rPr>
              <w:t>质量要求</w:t>
            </w:r>
          </w:p>
        </w:tc>
        <w:tc>
          <w:tcPr>
            <w:tcW w:w="7605" w:type="dxa"/>
            <w:gridSpan w:val="5"/>
            <w:tcBorders>
              <w:left w:val="single" w:sz="6" w:color="auto"/>
              <w:top w:val="single" w:sz="6" w:color="auto"/>
              <w:right w:val="single" w:sz="6" w:color="auto"/>
              <w:bottom w:val="single" w:sz="6" w:color="auto"/>
            </w:tcBorders>
            <w:shd w:val="clear" w:color="auto" w:fill="FFFFFF"/>
          </w:tcPr>
          <w:p>
            <w:pPr>
              <w:jc w:val="center"/>
              <w:spacing w:lineRule="auto" w:line="360"/>
            </w:pPr>
            <w:r>
              <w:rPr>
                <w:rFonts w:ascii="Times New Roman" w:hAnsi="Times New Roman"/>
                <w:sz w:val="18"/>
                <w:color w:val="000000"/>
              </w:rPr>
              <w:t>脚手架搭设的技术要求、允许偏差与检验方法</w:t>
            </w:r>
          </w:p>
          <w:p>
            <w:r>
              <w:drawing>
                <wp:inline distT="0" distB="0" distL="0" distR="0">
                  <wp:extent cx="5105400" cy="8562975"/>
                  <wp:docPr id="4" name="Pic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g4.png"/>
                          <pic:cNvPicPr/>
                        </pic:nvPicPr>
                        <pic:blipFill>
                          <a:blip r:embed="prId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105400" cy="85629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rPr>
          <w:trHeight w:val="75" w:hRule="atLeast"/>
        </w:trPr>
        <w:tc>
          <w:tcPr>
            <w:tcW w:w="1605" w:type="dxa"/>
            <w:vAlign w:val="center"/>
            <w:tcBorders>
              <w:left w:val="single" w:sz="6" w:color="auto"/>
              <w:top w:val="single" w:sz="6" w:color="auto"/>
              <w:right w:val="single" w:sz="6" w:color="auto"/>
              <w:bottom w:val="single" w:sz="6" w:color="auto"/>
            </w:tcBorders>
            <w:shd w:val="clear" w:color="auto" w:fill="FFFFFF"/>
          </w:tcPr>
          <w:p>
            <w:pPr>
              <w:jc w:val="center"/>
              <w:spacing w:lineRule="auto" w:line="360"/>
            </w:pPr>
            <w:r>
              <w:rPr>
                <w:rFonts w:ascii="Times New Roman" w:hAnsi="Times New Roman"/>
                <w:b/>
                <w:sz w:val="18"/>
                <w:color w:val="000000"/>
              </w:rPr>
              <w:t>质量保证措施</w:t>
            </w:r>
          </w:p>
        </w:tc>
        <w:tc>
          <w:tcPr>
            <w:tcW w:w="7605" w:type="dxa"/>
            <w:gridSpan w:val="5"/>
            <w:tcBorders>
              <w:left w:val="single" w:sz="6" w:color="auto"/>
              <w:top w:val="single" w:sz="6" w:color="auto"/>
              <w:right w:val="single" w:sz="6" w:color="auto"/>
              <w:bottom w:val="single" w:sz="6" w:color="auto"/>
            </w:tcBorders>
            <w:shd w:val="clear" w:color="auto" w:fill="FFFFFF"/>
          </w:tcPr>
          <w:p>
            <w:r>
              <w:rPr>
                <w:rFonts w:ascii="Times New Roman" w:hAnsi="Times New Roman"/>
                <w:sz w:val="18"/>
                <w:color w:val="000000"/>
              </w:rPr>
              <w:t>1、脚手架的各种材料，在进入施工现场时，应进行检查验收，经检查验收不合格的材料应及时清除出场；</w:t>
            </w:r>
          </w:p>
          <w:p>
            <w:r>
              <w:rPr>
                <w:rFonts w:ascii="Times New Roman" w:hAnsi="Times New Roman"/>
                <w:sz w:val="18"/>
                <w:color w:val="000000"/>
              </w:rPr>
              <w:t>2、主要受力杆件的规格、杆件设置应符合专项施工方案的要求；</w:t>
            </w:r>
          </w:p>
          <w:p>
            <w:r>
              <w:rPr>
                <w:rFonts w:ascii="Times New Roman" w:hAnsi="Times New Roman"/>
                <w:sz w:val="18"/>
                <w:color w:val="000000"/>
              </w:rPr>
              <w:t>3、地基应符合专项施工方案的要求，应平整坚实，垫板必须铺放平整，不得悬空；</w:t>
            </w:r>
          </w:p>
          <w:p>
            <w:r>
              <w:rPr>
                <w:rFonts w:ascii="Times New Roman" w:hAnsi="Times New Roman"/>
                <w:sz w:val="18"/>
                <w:color w:val="000000"/>
              </w:rPr>
              <w:t>4、连墙件应设置牢固；</w:t>
            </w:r>
          </w:p>
          <w:p>
            <w:r>
              <w:rPr>
                <w:rFonts w:ascii="Times New Roman" w:hAnsi="Times New Roman"/>
                <w:sz w:val="18"/>
                <w:color w:val="000000"/>
              </w:rPr>
              <w:t>5、剪刀撑、斜撑等的加固杆件应设置齐全，连接可靠；</w:t>
            </w:r>
          </w:p>
          <w:p>
            <w:r>
              <w:rPr>
                <w:rFonts w:ascii="Times New Roman" w:hAnsi="Times New Roman"/>
                <w:sz w:val="18"/>
                <w:color w:val="000000"/>
              </w:rPr>
              <w:t>6、搭设过程中门洞、转角等部位的构造应符合《建筑施工扣件式钢管脚手架安全技术规程》JGJ130-2011的规定</w:t>
            </w:r>
          </w:p>
          <w:p>
            <w:r>
              <w:rPr>
                <w:rFonts w:ascii="Times New Roman" w:hAnsi="Times New Roman"/>
                <w:sz w:val="18"/>
                <w:color w:val="000000"/>
              </w:rPr>
              <w:t>7、在使用过程中，应对竹脚手架经常性的检查与维护，并应及时清理架体上的垃圾和杂物。</w:t>
            </w:r>
          </w:p>
        </w:tc>
      </w:tr>
      <w:tr>
        <w:trPr>
          <w:trHeight w:val="75" w:hRule="atLeast"/>
        </w:trPr>
        <w:tc>
          <w:tcPr>
            <w:tcW w:w="1605" w:type="dxa"/>
            <w:vAlign w:val="center"/>
            <w:tcBorders>
              <w:left w:val="single" w:sz="6" w:color="auto"/>
              <w:top w:val="single" w:sz="6" w:color="auto"/>
              <w:right w:val="single" w:sz="6" w:color="auto"/>
              <w:bottom w:val="single" w:sz="6" w:color="auto"/>
            </w:tcBorders>
            <w:shd w:val="clear" w:color="auto" w:fill="FFFFFF"/>
          </w:tcPr>
          <w:p>
            <w:pPr>
              <w:jc w:val="center"/>
              <w:spacing w:lineRule="auto" w:line="360"/>
            </w:pPr>
            <w:r>
              <w:rPr>
                <w:rFonts w:ascii="Times New Roman" w:hAnsi="Times New Roman"/>
                <w:b/>
                <w:sz w:val="18"/>
                <w:color w:val="000000"/>
              </w:rPr>
              <w:t>安全保证措施</w:t>
            </w:r>
          </w:p>
        </w:tc>
        <w:tc>
          <w:tcPr>
            <w:tcW w:w="7605" w:type="dxa"/>
            <w:gridSpan w:val="5"/>
            <w:tcBorders>
              <w:left w:val="single" w:sz="6" w:color="auto"/>
              <w:top w:val="single" w:sz="6" w:color="auto"/>
              <w:right w:val="single" w:sz="6" w:color="auto"/>
              <w:bottom w:val="single" w:sz="6" w:color="auto"/>
            </w:tcBorders>
            <w:shd w:val="clear" w:color="auto" w:fill="FFFFFF"/>
          </w:tcPr>
          <w:p>
            <w:r>
              <w:rPr>
                <w:rFonts w:ascii="Times New Roman" w:hAnsi="Times New Roman"/>
                <w:sz w:val="18"/>
                <w:color w:val="000000"/>
              </w:rPr>
              <w:t>1、脚手架搭设人员必须是经过国家现行标准&lt;&lt;特种作业人员安全技术考核管理规则&gt;&gt;考核合格的专业架子工。搭设脚手架人员必须戴安全帽、安全带，穿防滑鞋。</w:t>
            </w:r>
          </w:p>
          <w:p>
            <w:r>
              <w:rPr>
                <w:rFonts w:ascii="Times New Roman" w:hAnsi="Times New Roman"/>
                <w:sz w:val="18"/>
                <w:color w:val="000000"/>
              </w:rPr>
              <w:t>2、脚手架搭设时应按下列阶段进行质量检查，发现问题应及时校正。</w:t>
            </w:r>
          </w:p>
          <w:p>
            <w:r>
              <w:rPr>
                <w:rFonts w:ascii="Times New Roman" w:hAnsi="Times New Roman"/>
                <w:sz w:val="18"/>
                <w:color w:val="000000"/>
              </w:rPr>
              <w:t>1）基础完工后及脚手架搭设前；</w:t>
            </w:r>
          </w:p>
          <w:p>
            <w:r>
              <w:rPr>
                <w:rFonts w:ascii="Times New Roman" w:hAnsi="Times New Roman"/>
                <w:sz w:val="18"/>
                <w:color w:val="000000"/>
              </w:rPr>
              <w:t>2）作业层上施加荷载前；</w:t>
            </w:r>
          </w:p>
          <w:p>
            <w:r>
              <w:rPr>
                <w:rFonts w:ascii="Times New Roman" w:hAnsi="Times New Roman"/>
                <w:sz w:val="18"/>
                <w:color w:val="000000"/>
              </w:rPr>
              <w:t>3）每搭设完6m～8m高度后；</w:t>
            </w:r>
          </w:p>
          <w:p>
            <w:r>
              <w:rPr>
                <w:rFonts w:ascii="Times New Roman" w:hAnsi="Times New Roman"/>
                <w:sz w:val="18"/>
                <w:color w:val="000000"/>
              </w:rPr>
              <w:t>4）达到设计高度后；</w:t>
            </w:r>
          </w:p>
          <w:p>
            <w:r>
              <w:rPr>
                <w:rFonts w:ascii="Times New Roman" w:hAnsi="Times New Roman"/>
                <w:sz w:val="18"/>
                <w:color w:val="000000"/>
              </w:rPr>
              <w:t>5）遇有六级强风及以上风或大雨后；冻结地区解冻后；</w:t>
            </w:r>
          </w:p>
          <w:p>
            <w:r>
              <w:rPr>
                <w:rFonts w:ascii="Times New Roman" w:hAnsi="Times New Roman"/>
                <w:sz w:val="18"/>
                <w:color w:val="000000"/>
              </w:rPr>
              <w:t>6）停用超过一个月。</w:t>
            </w:r>
          </w:p>
          <w:p>
            <w:r>
              <w:rPr>
                <w:rFonts w:ascii="Times New Roman" w:hAnsi="Times New Roman"/>
                <w:sz w:val="18"/>
                <w:color w:val="000000"/>
              </w:rPr>
              <w:t>3、使用阶段</w:t>
            </w:r>
          </w:p>
          <w:p>
            <w:r>
              <w:rPr>
                <w:rFonts w:ascii="Times New Roman" w:hAnsi="Times New Roman"/>
                <w:sz w:val="18"/>
                <w:color w:val="000000"/>
              </w:rPr>
              <w:t>1）操作层上的施工荷载应符合设计要求，不得超载；</w:t>
            </w:r>
          </w:p>
          <w:p>
            <w:r>
              <w:rPr>
                <w:rFonts w:ascii="Times New Roman" w:hAnsi="Times New Roman"/>
                <w:sz w:val="18"/>
                <w:color w:val="000000"/>
              </w:rPr>
              <w:t>2）不得将模板支撑、缆风绳、泵送混凝土管等固定在脚手架上，严禁任意悬挂起重设备；</w:t>
            </w:r>
          </w:p>
          <w:p>
            <w:r>
              <w:rPr>
                <w:rFonts w:ascii="Times New Roman" w:hAnsi="Times New Roman"/>
                <w:sz w:val="18"/>
                <w:color w:val="000000"/>
              </w:rPr>
              <w:t>3）六级及六级以上大风和雾、雨天应停止脚手架作业，雨后上架操作应有防滑措施。</w:t>
            </w:r>
          </w:p>
          <w:p>
            <w:r>
              <w:rPr>
                <w:rFonts w:ascii="Times New Roman" w:hAnsi="Times New Roman"/>
                <w:sz w:val="18"/>
                <w:color w:val="000000"/>
              </w:rPr>
              <w:t>4）在脚手架使用期间，严禁拆除下列杆件：主节点处的纵、横向水平杆，纵、横向扫地杆；连墙件；</w:t>
            </w:r>
          </w:p>
          <w:p>
            <w:r>
              <w:rPr>
                <w:rFonts w:ascii="Times New Roman" w:hAnsi="Times New Roman"/>
                <w:sz w:val="18"/>
                <w:color w:val="000000"/>
              </w:rPr>
              <w:t>5）当在脚手架使用过程中开挖脚手架基础下的设备基础或管沟时，必须对脚手架采取加固措施；</w:t>
            </w:r>
          </w:p>
          <w:p>
            <w:r>
              <w:rPr>
                <w:rFonts w:ascii="Times New Roman" w:hAnsi="Times New Roman"/>
                <w:sz w:val="18"/>
                <w:color w:val="000000"/>
              </w:rPr>
              <w:t>6）在脚手架上进行电、气焊作业时，必须有防火措施和专人看守；</w:t>
            </w:r>
          </w:p>
          <w:p>
            <w:r>
              <w:rPr>
                <w:rFonts w:ascii="Times New Roman" w:hAnsi="Times New Roman"/>
                <w:sz w:val="18"/>
                <w:color w:val="000000"/>
              </w:rPr>
              <w:t>7）工地临时用电线路的架设及脚手架接地、避雷措施等应按国家现行标准执行。</w:t>
            </w:r>
          </w:p>
          <w:p>
            <w:r>
              <w:rPr>
                <w:rFonts w:ascii="Times New Roman" w:hAnsi="Times New Roman"/>
                <w:sz w:val="18"/>
                <w:color w:val="000000"/>
              </w:rPr>
              <w:t>8）立杆底座应安放厚度不小于50mm的木垫板，也可采用槽钢等。垫板与混凝土板接触紧密平整。</w:t>
            </w:r>
          </w:p>
          <w:p>
            <w:r>
              <w:rPr>
                <w:rFonts w:ascii="Times New Roman" w:hAnsi="Times New Roman"/>
                <w:sz w:val="18"/>
                <w:color w:val="000000"/>
              </w:rPr>
              <w:t>4、脚手架的拆除</w:t>
            </w:r>
          </w:p>
          <w:p>
            <w:r>
              <w:rPr>
                <w:rFonts w:ascii="Times New Roman" w:hAnsi="Times New Roman"/>
                <w:sz w:val="18"/>
                <w:color w:val="000000"/>
              </w:rPr>
              <w:t>1）接收到项目部脚手架架体拆除任务书后方可进行拆除作业工作。</w:t>
            </w:r>
          </w:p>
          <w:p>
            <w:r>
              <w:rPr>
                <w:rFonts w:ascii="Times New Roman" w:hAnsi="Times New Roman"/>
                <w:sz w:val="18"/>
                <w:color w:val="000000"/>
              </w:rPr>
              <w:t>2）拆除现场设警戒区域，挂醒目的警戒标志。警戒区域内严禁非操作人员通行或在脚手架下方继续施工，监护人员履行职责，配备良好的通讯装置。</w:t>
            </w:r>
          </w:p>
          <w:p>
            <w:r>
              <w:rPr>
                <w:rFonts w:ascii="Times New Roman" w:hAnsi="Times New Roman"/>
                <w:sz w:val="18"/>
                <w:color w:val="000000"/>
              </w:rPr>
              <w:t>3）仔细检查吊运机械包括夹具是否安全可靠，吊运机械不允许搭设在脚手架上，另立设置。</w:t>
            </w:r>
          </w:p>
          <w:p>
            <w:r>
              <w:rPr>
                <w:rFonts w:ascii="Times New Roman" w:hAnsi="Times New Roman"/>
                <w:sz w:val="18"/>
                <w:color w:val="000000"/>
              </w:rPr>
              <w:t>4）拆除人员进入岗位以后，先进行检查，加固松动部位，清除步层内留的材料、物件及垃圾块，所有清理物安全输送至地面，严禁高处抛掷。</w:t>
            </w:r>
          </w:p>
          <w:p>
            <w:r>
              <w:rPr>
                <w:rFonts w:ascii="Times New Roman" w:hAnsi="Times New Roman"/>
                <w:sz w:val="18"/>
                <w:color w:val="000000"/>
              </w:rPr>
              <w:t>5）按搭设的反程序进行拆除，即安全网—竖脚手板—垫铺脚手板—防护栏杆—搁栅—剪刀撑杆—连墙杆—纵向水平杆—横向水平杆—立杆—底排的纵向水平杆、搁栅、平杆、斜撑杆。（即先搭后拆，后搭先拆的顺序进行拆除。）</w:t>
            </w:r>
          </w:p>
          <w:p>
            <w:r>
              <w:rPr>
                <w:rFonts w:ascii="Times New Roman" w:hAnsi="Times New Roman"/>
                <w:sz w:val="18"/>
                <w:color w:val="000000"/>
              </w:rPr>
              <w:t>6）不允许分立面拆除或上、下二步同时拆除，认真做到一步一清、一杆一清。</w:t>
            </w:r>
          </w:p>
          <w:p>
            <w:r>
              <w:rPr>
                <w:rFonts w:ascii="Times New Roman" w:hAnsi="Times New Roman"/>
                <w:sz w:val="18"/>
                <w:color w:val="000000"/>
              </w:rPr>
              <w:t>7）所有连墙杆、剪刀撑杆件、隔立板、登高措施必须随脚手架步层拆除同步进行下降。不准先行拆除。</w:t>
            </w:r>
          </w:p>
          <w:p>
            <w:r>
              <w:rPr>
                <w:rFonts w:ascii="Times New Roman" w:hAnsi="Times New Roman"/>
                <w:sz w:val="18"/>
                <w:color w:val="000000"/>
              </w:rPr>
              <w:t>8）所有杆件与扣件，在拆除时分离，不允许杆件上附着扣件输送到地面或两杆同时拆下输送地面。</w:t>
            </w:r>
          </w:p>
          <w:p>
            <w:r>
              <w:rPr>
                <w:rFonts w:ascii="Times New Roman" w:hAnsi="Times New Roman"/>
                <w:sz w:val="18"/>
                <w:color w:val="000000"/>
              </w:rPr>
              <w:t>9）所有铺脚手板拆除时，自外向里竖立，搬运防止自里向外翻起。严禁脚手板上的垃圾物件直接从高处坠落伤人。</w:t>
            </w:r>
          </w:p>
          <w:p>
            <w:r>
              <w:rPr>
                <w:rFonts w:ascii="Times New Roman" w:hAnsi="Times New Roman"/>
                <w:sz w:val="18"/>
                <w:color w:val="000000"/>
              </w:rPr>
              <w:t>10）当日完工后，仔细检查岗位周围情况，如发现留有隐患的部位，及时进行修复或继续完成至一个程序，一个部位的结束，方可撤离岗位。</w:t>
            </w:r>
          </w:p>
        </w:tc>
      </w:tr>
      <w:tr>
        <w:trPr>
          <w:trHeight w:val="75" w:hRule="atLeast"/>
        </w:trPr>
        <w:tc>
          <w:tcPr>
            <w:tcW w:w="1605" w:type="dxa"/>
            <w:vAlign w:val="center"/>
            <w:tcBorders>
              <w:left w:val="single" w:sz="6" w:color="auto"/>
              <w:top w:val="single" w:sz="6" w:color="auto"/>
              <w:right w:val="single" w:sz="6" w:color="auto"/>
              <w:bottom w:val="single" w:sz="6" w:color="auto"/>
            </w:tcBorders>
            <w:shd w:val="clear" w:color="auto" w:fill="FFFFFF"/>
          </w:tcPr>
          <w:p>
            <w:pPr>
              <w:jc w:val="center"/>
              <w:spacing w:lineRule="auto" w:line="360"/>
            </w:pPr>
            <w:r>
              <w:rPr>
                <w:rFonts w:ascii="Times New Roman" w:hAnsi="Times New Roman"/>
                <w:b/>
                <w:sz w:val="18"/>
                <w:color w:val="000000"/>
              </w:rPr>
              <w:t>注意事项</w:t>
            </w:r>
          </w:p>
        </w:tc>
        <w:tc>
          <w:tcPr>
            <w:tcW w:w="7605" w:type="dxa"/>
            <w:gridSpan w:val="5"/>
            <w:tcBorders>
              <w:left w:val="single" w:sz="6" w:color="auto"/>
              <w:top w:val="single" w:sz="6" w:color="auto"/>
              <w:right w:val="single" w:sz="6" w:color="auto"/>
              <w:bottom w:val="single" w:sz="6" w:color="auto"/>
            </w:tcBorders>
            <w:shd w:val="clear" w:color="auto" w:fill="FFFFFF"/>
          </w:tcPr>
          <w:p>
            <w:r>
              <w:rPr>
                <w:rFonts w:ascii="Times New Roman" w:hAnsi="Times New Roman"/>
                <w:sz w:val="18"/>
                <w:color w:val="000000"/>
              </w:rPr>
              <w:t>1、立杆接长除顶层顶步外，其余各层各步接头必须采用对接扣件连接。</w:t>
            </w:r>
          </w:p>
          <w:p>
            <w:r>
              <w:rPr>
                <w:rFonts w:ascii="Times New Roman" w:hAnsi="Times New Roman"/>
                <w:sz w:val="18"/>
                <w:color w:val="000000"/>
              </w:rPr>
              <w:t>2、主节点处必须设置一根横向水平杆，用直角扣件扣接且严禁拆除。</w:t>
            </w:r>
          </w:p>
          <w:p>
            <w:r>
              <w:rPr>
                <w:rFonts w:ascii="Times New Roman" w:hAnsi="Times New Roman"/>
                <w:sz w:val="18"/>
                <w:color w:val="000000"/>
              </w:rPr>
              <w:t>3、脚手架必须配合施工进度搭设，一次搭设高度不应超过相邻连墙件以上两步。</w:t>
            </w:r>
          </w:p>
          <w:p>
            <w:r>
              <w:rPr>
                <w:rFonts w:ascii="Times New Roman" w:hAnsi="Times New Roman"/>
                <w:sz w:val="18"/>
                <w:color w:val="000000"/>
              </w:rPr>
              <w:t>4、严禁将外径不同规格的钢管混合使用。</w:t>
            </w:r>
          </w:p>
          <w:p>
            <w:r>
              <w:rPr>
                <w:rFonts w:ascii="Times New Roman" w:hAnsi="Times New Roman"/>
                <w:sz w:val="18"/>
                <w:color w:val="000000"/>
              </w:rPr>
              <w:t>5、剪刀撑、横向斜撑搭设应随立杆、纵向和横向水平杆等同步搭设。</w:t>
            </w:r>
          </w:p>
          <w:p>
            <w:r>
              <w:rPr>
                <w:rFonts w:ascii="Times New Roman" w:hAnsi="Times New Roman"/>
                <w:sz w:val="18"/>
                <w:color w:val="000000"/>
              </w:rPr>
              <w:t>6、开口型双排脚手架的两端均必须设置横向斜撑。</w:t>
            </w:r>
          </w:p>
          <w:p>
            <w:r>
              <w:rPr>
                <w:rFonts w:ascii="Times New Roman" w:hAnsi="Times New Roman"/>
                <w:sz w:val="18"/>
                <w:color w:val="000000"/>
              </w:rPr>
              <w:t>7、对高度在24m以下的单、双排脚手架，宜采用刚性连墙件与建筑物可靠连接，亦可采用拉筋和顶撑配合使用的附墙连接方式。严禁使用仅有拉筋的柔性连墙件。对高度24m以上的双排脚手架，必须采用刚性连墙件与建筑物可靠连接</w:t>
            </w:r>
            <w:r>
              <w:rPr>
                <w:rFonts w:ascii="Times New Roman" w:hAnsi="Times New Roman"/>
                <w:sz w:val="24"/>
                <w:color w:val="000000"/>
              </w:rPr>
              <w:t>。</w:t>
            </w:r>
          </w:p>
          <w:p>
            <w:r>
              <w:rPr>
                <w:rFonts w:ascii="Times New Roman" w:hAnsi="Times New Roman"/>
                <w:sz w:val="18"/>
                <w:color w:val="000000"/>
              </w:rPr>
              <w:t>8、拆除作业必须由上而下逐层进行，严禁上下同时作业。</w:t>
            </w:r>
          </w:p>
          <w:p>
            <w:r>
              <w:rPr>
                <w:rFonts w:ascii="Times New Roman" w:hAnsi="Times New Roman"/>
                <w:sz w:val="18"/>
                <w:color w:val="000000"/>
              </w:rPr>
              <w:t>9、连墙件必须随脚手架逐层拆除，严禁先将连墙件整层或数层拆除后再拆脚手架，分段拆除高度不应大于两步，如高差大于两步，应增设连墙件加固。</w:t>
            </w:r>
          </w:p>
          <w:p>
            <w:r>
              <w:rPr>
                <w:rFonts w:ascii="Times New Roman" w:hAnsi="Times New Roman"/>
                <w:sz w:val="18"/>
                <w:color w:val="000000"/>
              </w:rPr>
              <w:t>10、各构配件严禁抛至地面。</w:t>
            </w:r>
          </w:p>
        </w:tc>
      </w:tr>
      <w:tr>
        <w:trPr>
          <w:trHeight w:val="75" w:hRule="atLeast"/>
        </w:trPr>
        <w:tc>
          <w:tcPr>
            <w:tcW w:w="1605" w:type="dxa"/>
            <w:vAlign w:val="center"/>
            <w:tcBorders>
              <w:left w:val="single" w:sz="6" w:color="auto"/>
              <w:top w:val="single" w:sz="6" w:color="auto"/>
              <w:right w:val="single" w:sz="6" w:color="auto"/>
              <w:bottom w:val="single" w:sz="6" w:color="auto"/>
            </w:tcBorders>
            <w:shd w:val="clear" w:color="auto" w:fill="FFFFFF"/>
          </w:tcPr>
          <w:p>
            <w:pPr>
              <w:jc w:val="center"/>
              <w:spacing w:lineRule="auto" w:line="360"/>
            </w:pPr>
            <w:r>
              <w:rPr>
                <w:rFonts w:ascii="Times New Roman" w:hAnsi="Times New Roman"/>
                <w:b/>
                <w:sz w:val="18"/>
                <w:color w:val="000000"/>
              </w:rPr>
              <w:t>文明施工</w:t>
            </w:r>
          </w:p>
        </w:tc>
        <w:tc>
          <w:tcPr>
            <w:tcW w:w="7605" w:type="dxa"/>
            <w:gridSpan w:val="5"/>
            <w:tcBorders>
              <w:left w:val="single" w:sz="6" w:color="auto"/>
              <w:top w:val="single" w:sz="6" w:color="auto"/>
              <w:right w:val="single" w:sz="6" w:color="auto"/>
              <w:bottom w:val="single" w:sz="6" w:color="auto"/>
            </w:tcBorders>
            <w:shd w:val="clear" w:color="auto" w:fill="FFFFFF"/>
          </w:tcPr>
          <w:p>
            <w:pPr>
              <w:spacing w:lineRule="auto" w:line="360"/>
            </w:pPr>
            <w:r>
              <w:rPr>
                <w:rFonts w:ascii="Times New Roman" w:hAnsi="Times New Roman"/>
                <w:sz w:val="24"/>
                <w:color w:val="000000"/>
              </w:rPr>
              <w:t/>
            </w:r>
          </w:p>
        </w:tc>
      </w:tr>
      <w:tr>
        <w:trPr>
          <w:trHeight w:val="75" w:hRule="atLeast"/>
        </w:trPr>
        <w:tc>
          <w:tcPr>
            <w:tcW w:w="1605" w:type="dxa"/>
            <w:vAlign w:val="center"/>
            <w:tcBorders>
              <w:left w:val="single" w:sz="6" w:color="auto"/>
              <w:top w:val="single" w:sz="6" w:color="auto"/>
              <w:right w:val="single" w:sz="6" w:color="auto"/>
              <w:bottom w:val="single" w:sz="6" w:color="auto"/>
            </w:tcBorders>
            <w:shd w:val="clear" w:color="auto" w:fill="FFFFFF"/>
          </w:tcPr>
          <w:p>
            <w:pPr>
              <w:jc w:val="center"/>
              <w:spacing w:lineRule="auto" w:line="360"/>
            </w:pPr>
            <w:r>
              <w:rPr>
                <w:rFonts w:ascii="Times New Roman" w:hAnsi="Times New Roman"/>
                <w:b/>
                <w:sz w:val="18"/>
                <w:color w:val="000000"/>
              </w:rPr>
              <w:t>应急措施</w:t>
            </w:r>
          </w:p>
        </w:tc>
        <w:tc>
          <w:tcPr>
            <w:tcW w:w="7605" w:type="dxa"/>
            <w:gridSpan w:val="5"/>
            <w:tcBorders>
              <w:left w:val="single" w:sz="6" w:color="auto"/>
              <w:top w:val="single" w:sz="6" w:color="auto"/>
              <w:right w:val="single" w:sz="6" w:color="auto"/>
              <w:bottom w:val="single" w:sz="6" w:color="auto"/>
            </w:tcBorders>
            <w:shd w:val="clear" w:color="auto" w:fill="FFFFFF"/>
          </w:tcPr>
          <w:p>
            <w:pPr>
              <w:spacing w:lineRule="auto" w:line="360"/>
            </w:pPr>
            <w:r>
              <w:rPr>
                <w:rFonts w:ascii="Times New Roman" w:hAnsi="Times New Roman"/>
                <w:sz w:val="24"/>
                <w:color w:val="000000"/>
              </w:rPr>
              <w:t/>
            </w:r>
          </w:p>
        </w:tc>
      </w:tr>
      <w:tr>
        <w:trPr>
          <w:trHeight w:val="75" w:hRule="atLeast"/>
        </w:trPr>
        <w:tc>
          <w:tcPr>
            <w:tcW w:w="1605" w:type="dxa"/>
            <w:vAlign w:val="center"/>
            <w:tcBorders>
              <w:left w:val="single" w:sz="6" w:color="auto"/>
              <w:top w:val="single" w:sz="6" w:color="auto"/>
              <w:right w:val="single" w:sz="6" w:color="auto"/>
              <w:bottom w:val="single" w:sz="6" w:color="auto"/>
            </w:tcBorders>
            <w:shd w:val="clear" w:color="auto" w:fill="FFFFFF"/>
          </w:tcPr>
          <w:p>
            <w:pPr>
              <w:jc w:val="center"/>
              <w:spacing w:lineRule="auto" w:line="360"/>
            </w:pPr>
            <w:r>
              <w:rPr>
                <w:rFonts w:ascii="Times New Roman" w:hAnsi="Times New Roman"/>
                <w:b/>
                <w:sz w:val="18"/>
                <w:color w:val="000000"/>
              </w:rPr>
              <w:t>节点示意图</w:t>
            </w:r>
          </w:p>
        </w:tc>
        <w:tc>
          <w:tcPr>
            <w:tcW w:w="7605" w:type="dxa"/>
            <w:gridSpan w:val="5"/>
            <w:tcBorders>
              <w:left w:val="single" w:sz="6" w:color="auto"/>
              <w:top w:val="single" w:sz="6" w:color="auto"/>
              <w:right w:val="single" w:sz="6" w:color="auto"/>
              <w:bottom w:val="single" w:sz="6" w:color="auto"/>
            </w:tcBorders>
            <w:shd w:val="clear" w:color="auto" w:fill="FFFFFF"/>
          </w:tcPr>
          <w:p>
            <w:pPr>
              <w:spacing w:lineRule="auto" w:line="360"/>
            </w:pPr>
            <w:r>
              <w:rPr>
                <w:rFonts w:ascii="Times New Roman" w:hAnsi="Times New Roman"/>
                <w:sz w:val="24"/>
                <w:color w:val="000000"/>
              </w:rPr>
              <w:t/>
            </w:r>
          </w:p>
        </w:tc>
      </w:tr>
      <w:tr>
        <w:trPr>
          <w:trHeight w:val="75" w:hRule="atLeast"/>
        </w:trPr>
        <w:tc>
          <w:tcPr>
            <w:tcW w:w="1605" w:type="dxa"/>
            <w:vAlign w:val="center"/>
            <w:tcBorders>
              <w:left w:val="single" w:sz="6" w:color="auto"/>
              <w:top w:val="single" w:sz="6" w:color="auto"/>
              <w:right w:val="single" w:sz="6" w:color="auto"/>
              <w:bottom w:val="single" w:sz="6" w:color="auto"/>
            </w:tcBorders>
            <w:shd w:val="clear" w:color="auto" w:fill="FFFFFF"/>
          </w:tcPr>
          <w:p>
            <w:pPr>
              <w:jc w:val="center"/>
              <w:spacing w:lineRule="auto" w:line="360"/>
            </w:pPr>
            <w:r>
              <w:rPr>
                <w:rFonts w:ascii="Times New Roman" w:hAnsi="Times New Roman"/>
                <w:b/>
                <w:sz w:val="18"/>
                <w:color w:val="000000"/>
              </w:rPr>
              <w:t>交底人</w:t>
            </w:r>
          </w:p>
        </w:tc>
        <w:tc>
          <w:tcPr>
            <w:tcW w:w="1605" w:type="dxa"/>
            <w:tcBorders>
              <w:left w:val="single" w:sz="6" w:color="auto"/>
              <w:top w:val="single" w:sz="6" w:color="auto"/>
              <w:right w:val="single" w:sz="6" w:color="auto"/>
              <w:bottom w:val="single" w:sz="6" w:color="auto"/>
            </w:tcBorders>
            <w:shd w:val="clear" w:color="auto" w:fill="FFFFFF"/>
          </w:tcPr>
          <w:p>
            <w:pPr>
              <w:spacing w:lineRule="auto" w:line="360"/>
            </w:pPr>
            <w:r>
              <w:rPr>
                <w:rFonts w:ascii="Times New Roman" w:hAnsi="Times New Roman"/>
                <w:sz w:val="24"/>
                <w:color w:val="000000"/>
              </w:rPr>
              <w:t/>
            </w:r>
          </w:p>
        </w:tc>
        <w:tc>
          <w:tcPr>
            <w:tcW w:w="1605" w:type="dxa"/>
            <w:vAlign w:val="center"/>
            <w:tcBorders>
              <w:left w:val="single" w:sz="6" w:color="auto"/>
              <w:top w:val="single" w:sz="6" w:color="auto"/>
              <w:right w:val="single" w:sz="6" w:color="auto"/>
              <w:bottom w:val="single" w:sz="6" w:color="auto"/>
            </w:tcBorders>
            <w:shd w:val="clear" w:color="auto" w:fill="FFFFFF"/>
          </w:tcPr>
          <w:p>
            <w:pPr>
              <w:jc w:val="center"/>
              <w:spacing w:lineRule="auto" w:line="360"/>
            </w:pPr>
            <w:r>
              <w:rPr>
                <w:rFonts w:ascii="Times New Roman" w:hAnsi="Times New Roman"/>
                <w:b/>
                <w:sz w:val="18"/>
                <w:color w:val="000000"/>
              </w:rPr>
              <w:t>被交底人</w:t>
            </w:r>
          </w:p>
        </w:tc>
        <w:tc>
          <w:tcPr>
            <w:tcW w:w="4605" w:type="dxa"/>
            <w:gridSpan w:val="3"/>
            <w:tcBorders>
              <w:left w:val="single" w:sz="6" w:color="auto"/>
              <w:top w:val="single" w:sz="6" w:color="auto"/>
              <w:right w:val="single" w:sz="6" w:color="auto"/>
              <w:bottom w:val="single" w:sz="6" w:color="auto"/>
            </w:tcBorders>
            <w:shd w:val="clear" w:color="auto" w:fill="FFFFFF"/>
          </w:tcPr>
          <w:p>
            <w:pPr>
              <w:spacing w:lineRule="auto" w:line="360"/>
            </w:pPr>
            <w:r>
              <w:rPr>
                <w:rFonts w:ascii="Times New Roman" w:hAnsi="Times New Roman"/>
                <w:sz w:val="24"/>
                <w:color w:val="000000"/>
              </w:rPr>
              <w:t/>
            </w:r>
          </w:p>
        </w:tc>
      </w:tr>
    </w:tbl>
  </w:body>
</w:document>
</file>

<file path=word\fontTable.xml><?xml version="1.0" encoding="utf-8"?>
<w:fonts xmlns:r="http://schemas.openxmlformats.org/officeDocument/2006/relationships" xmlns:w="http://schemas.openxmlformats.org/wordprocessingml/2006/main">
  <w:font w:name="Times New Roman">
    <w:charset w:val="86"/>
  </w:font>
  <w:font w:name="SJQY">
    <w:charset w:val="86"/>
  </w:font>
  <w:font w:name="黑体">
    <w:charset w:val="86"/>
  </w:font>
  <w:font w:name="Courier New">
    <w:charset w:val="01"/>
  </w:font>
  <w:font w:name="宋体">
    <w:charset w:val="01"/>
  </w:font>
  <w:font w:name="Arial">
    <w:charset w:val="01"/>
  </w:font>
</w:fonts>
</file>

<file path=word\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>
  <w:compat>
    <w:compatSetting w:name="compatibilityMode" w:uri="http://schemas.microsoft.com/office/word" w:val="15"/>
  </w:compat>
</w:settings>
</file>

<file path=word\styles.xml><?xml version="1.0" encoding="utf-8"?>
<w:styles xmlns:r="http://schemas.openxmlformats.org/officeDocument/2006/relationships" xmlns:w="http://schemas.openxmlformats.org/wordprocessingml/2006/main">
  <w:docDefaults>
    <w:rPrDefault>
      <w:pPr>
        <w:spacing w:after="0" w:before="0" w:line="240" w:lineRule="auto"/>
      </w:pPr>
    </w:rPrDefault>
    <w:rPrDefault>
      <w:rPr>
        <w:rFonts w:ascii="Arial" w:hAnsi="Arial"/>
        <w:sz w:val="20"/>
      </w:rPr>
    </w:rPrDefault>
  </w:docDefaults>
  <w:style w:type="character" w:default="1" w:styleId="def">
    <w:name w:val="Default Paragraph Font"/>
    <w:uiPriority w:val="1"/>
    <w:semiHidden/>
    <w:unhideWhenUsed/>
  </w:style>
  <w:style w:type="character" w:styleId="c0">
    <w:name w:val="HTML Code"/>
    <w:qFormat/>
    <w:basedOn w:val="def"/>
    <w:rPr>
      <w:rFonts w:ascii="Courier New" w:hAnsi="Courier New"/>
    </w:rPr>
  </w:style>
  <w:style w:type="paragraph" w:styleId="1">
    <w:name w:val="heading 1"/>
    <w:qFormat/>
    <w:basedOn w:val="9"/>
    <w:next w:val="9"/>
    <w:link w:val="c1"/>
    <w:pPr>
      <w:outlineLvl w:val="0"/>
      <w:keepNext/>
      <w:spacing w:before="240" w:after="60"/>
    </w:pPr>
    <w:rPr>
      <w:b/>
      <w:sz w:val="32"/>
    </w:rPr>
  </w:style>
  <w:style w:type="character" w:styleId="c1">
    <w:name w:val="heading 1 Text"/>
    <w:qFormat/>
    <w:basedOn w:val="def"/>
    <w:link w:val="1"/>
    <w:rPr>
      <w:b/>
      <w:sz w:val="32"/>
    </w:rPr>
  </w:style>
  <w:style w:type="paragraph" w:styleId="2">
    <w:name w:val="heading 2"/>
    <w:qFormat/>
    <w:basedOn w:val="9"/>
    <w:next w:val="9"/>
    <w:link w:val="c2"/>
    <w:pPr>
      <w:outlineLvl w:val="1"/>
      <w:keepNext/>
      <w:spacing w:before="240" w:after="60"/>
    </w:pPr>
    <w:rPr>
      <w:rFonts w:ascii="宋体" w:hAnsi="宋体"/>
      <w:b/>
      <w:i w:val="0"/>
      <w:sz w:val="28"/>
    </w:rPr>
  </w:style>
  <w:style w:type="character" w:styleId="c2">
    <w:name w:val="heading 2 Text"/>
    <w:qFormat/>
    <w:basedOn w:val="def"/>
    <w:link w:val="2"/>
    <w:rPr>
      <w:rFonts w:ascii="宋体" w:hAnsi="宋体"/>
      <w:b/>
      <w:i w:val="0"/>
      <w:sz w:val="28"/>
    </w:rPr>
  </w:style>
  <w:style w:type="paragraph" w:styleId="3">
    <w:name w:val="heading 3"/>
    <w:qFormat/>
    <w:basedOn w:val="9"/>
    <w:next w:val="9"/>
    <w:link w:val="c3"/>
    <w:pPr>
      <w:outlineLvl w:val="2"/>
      <w:keepNext/>
      <w:spacing w:before="240" w:after="60"/>
    </w:pPr>
    <w:rPr>
      <w:b/>
      <w:sz w:val="26"/>
    </w:rPr>
  </w:style>
  <w:style w:type="character" w:styleId="c3">
    <w:name w:val="heading 3 Text"/>
    <w:qFormat/>
    <w:basedOn w:val="def"/>
    <w:link w:val="3"/>
    <w:rPr>
      <w:b/>
      <w:sz w:val="26"/>
    </w:rPr>
  </w:style>
  <w:style w:type="character" w:styleId="c4">
    <w:name w:val="Hyperlink"/>
    <w:basedOn w:val="def"/>
    <w:rPr>
      <w:u w:val="single"/>
      <w:color w:val="0000FF"/>
    </w:rPr>
  </w:style>
  <w:style w:type="paragraph" w:styleId="5">
    <w:name w:val="List Paragraph"/>
    <w:qFormat/>
    <w:basedOn w:val="9"/>
    <w:pPr>
      <w:spacing w:before="0" w:after="0"/>
    </w:pPr>
  </w:style>
  <w:style w:type="character" w:styleId="c6">
    <w:name w:val="Emphasis"/>
    <w:qFormat/>
    <w:basedOn w:val="def"/>
  </w:style>
  <w:style w:type="paragraph" w:styleId="7">
    <w:name w:val="Block Text"/>
    <w:qFormat/>
    <w:basedOn w:val="9"/>
    <w:link w:val="c7"/>
    <w:pPr>
      <w:ind w:left="360" w:right="360"/>
      <w:spacing w:before="120" w:after="120"/>
      <w:pBdr>
        <w:top w:val="single" w:sz="6" w:space="3"/>
        <w:left w:val="single" w:sz="6" w:space="3"/>
        <w:bottom w:val="single" w:sz="6" w:space="3"/>
        <w:right w:val="single" w:sz="6" w:space="3"/>
      </w:pBdr>
    </w:pPr>
    <w:rPr>
      <w:i/>
    </w:rPr>
  </w:style>
  <w:style w:type="character" w:styleId="c7">
    <w:name w:val="Block Text Text"/>
    <w:qFormat/>
    <w:basedOn w:val="def"/>
    <w:link w:val="7"/>
    <w:rPr>
      <w:i/>
    </w:rPr>
  </w:style>
  <w:style w:type="character" w:styleId="c8">
    <w:name w:val="Strong"/>
    <w:qFormat/>
    <w:basedOn w:val="def"/>
    <w:rPr>
      <w:b/>
    </w:rPr>
  </w:style>
  <w:style w:type="paragraph" w:default="1" w:styleId="9">
    <w:name w:val="Normal"/>
    <w:qFormat/>
    <w:pPr>
      <w:spacing w:before="45" w:after="45"/>
    </w:pPr>
  </w:style>
</w:styles>
</file>